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3665BE" w:rsidP="007C676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2523557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B9231F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60AA5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667E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60AA5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60AA5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160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B9231F">
      <w:pPr>
        <w:pStyle w:val="Default"/>
        <w:rPr>
          <w:bCs/>
          <w:sz w:val="28"/>
          <w:szCs w:val="28"/>
        </w:rPr>
      </w:pP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5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сельского поселения за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AA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</w:t>
      </w:r>
      <w:r w:rsidR="00F7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7F2AE7" w:rsidRPr="00B9231F" w:rsidRDefault="00A132D6" w:rsidP="00B9231F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B9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</w:t>
      </w:r>
      <w:r w:rsidR="006B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Аракелян </w:t>
      </w:r>
      <w:bookmarkStart w:id="0" w:name="_GoBack"/>
      <w:bookmarkEnd w:id="0"/>
      <w:r w:rsidR="0016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16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Д.А. Кудовба</w:t>
      </w:r>
    </w:p>
    <w:p w:rsidR="00A3706D" w:rsidRDefault="00A3706D" w:rsidP="007F2AE7"/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3706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  <w:r w:rsidR="00F57881">
        <w:rPr>
          <w:rFonts w:ascii="Times New Roman" w:hAnsi="Times New Roman" w:cs="Times New Roman"/>
          <w:sz w:val="20"/>
          <w:szCs w:val="20"/>
        </w:rPr>
        <w:t xml:space="preserve">     </w:t>
      </w:r>
      <w:r w:rsidR="008B62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665B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F2AE7" w:rsidRPr="006571CC" w:rsidRDefault="00F57881" w:rsidP="006571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C67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7F2AE7" w:rsidRPr="009977C0" w:rsidRDefault="007F2AE7" w:rsidP="0065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F2AE7" w:rsidRPr="009977C0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RPr="009977C0" w:rsidSect="009977C0"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9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0AA5"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</w:t>
      </w:r>
      <w:r w:rsidR="00997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0AA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450C1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6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01.01.2021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6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</w:t>
      </w:r>
      <w:r w:rsidR="00195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46B01" w:rsidTr="00615C0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неосвоения,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46B01" w:rsidTr="00615C07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01" w:rsidRDefault="00146B01" w:rsidP="00615C0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RPr="00836645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146B01" w:rsidRPr="00836645" w:rsidRDefault="00146B01" w:rsidP="0061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D462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Pr="00D4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6B01" w:rsidTr="00615C0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муниципальных помещений в многоквартир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D46212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46B01" w:rsidTr="00615C0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Pr="007F0F49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46B01" w:rsidTr="00615C07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916F8F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2C18F8" w:rsidRDefault="00146B01" w:rsidP="00615C0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Заключены договора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сметной  документации на 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</w:t>
            </w:r>
            <w:r w:rsidRPr="00B51AD2">
              <w:rPr>
                <w:rFonts w:ascii="Times New Roman" w:hAnsi="Times New Roman" w:cs="Times New Roman"/>
                <w:sz w:val="26"/>
                <w:szCs w:val="26"/>
              </w:rPr>
              <w:t>Новостроек и Южная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  <w:r w:rsidR="001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4F35D2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60AA5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экономия средств по</w:t>
            </w:r>
          </w:p>
          <w:p w:rsidR="00160AA5" w:rsidRDefault="006B30CF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16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тогам выполнения контра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</w:t>
            </w:r>
          </w:p>
        </w:tc>
      </w:tr>
      <w:tr w:rsidR="00146B01" w:rsidTr="00615C0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146B01" w:rsidRPr="00973C33" w:rsidRDefault="00146B01" w:rsidP="00615C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146B01" w:rsidRPr="00F97C48" w:rsidRDefault="00146B01" w:rsidP="00615C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146B01" w:rsidRDefault="00146B01" w:rsidP="00615C07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Pr="004F35D2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1" w:rsidRDefault="00146B01" w:rsidP="0061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B01" w:rsidRDefault="00146B01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FB7" w:rsidRDefault="003A7FB7" w:rsidP="003A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1F" w:rsidRDefault="00B9231F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50F7" w:rsidRDefault="00800353" w:rsidP="008003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003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476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9231F" w:rsidRDefault="00B9231F" w:rsidP="00E860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  <w:sectPr w:rsidR="00B9231F" w:rsidSect="009977C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86015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86015" w:rsidRPr="009977C0" w:rsidRDefault="00E86015" w:rsidP="00E860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77C0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«Обеспечение качественными жилищно-коммунал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6B30CF">
        <w:rPr>
          <w:rFonts w:ascii="Times New Roman" w:hAnsi="Times New Roman"/>
          <w:color w:val="000000"/>
          <w:sz w:val="28"/>
          <w:szCs w:val="28"/>
        </w:rPr>
        <w:t>ными услугами населения» за 2021</w:t>
      </w:r>
      <w:r w:rsidRPr="009977C0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E86015" w:rsidRPr="009977C0" w:rsidRDefault="00E86015" w:rsidP="00E86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268. На реализаци</w:t>
      </w:r>
      <w:r w:rsidR="006B30CF">
        <w:rPr>
          <w:rFonts w:ascii="Times New Roman" w:eastAsia="Calibri" w:hAnsi="Times New Roman" w:cs="Times New Roman"/>
          <w:sz w:val="28"/>
          <w:szCs w:val="28"/>
        </w:rPr>
        <w:t>ю муниципальной программы в 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>редусмотрено средств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бюджета 462,4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Заключено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контрактов на общую сумму 461,2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99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Ка</w:t>
      </w:r>
      <w:r w:rsidR="006B30CF">
        <w:rPr>
          <w:rFonts w:ascii="Times New Roman" w:eastAsia="Calibri" w:hAnsi="Times New Roman" w:cs="Times New Roman"/>
          <w:sz w:val="28"/>
          <w:szCs w:val="28"/>
        </w:rPr>
        <w:t>ссовое исполнение составило 95,1 рублей или 57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 от утвержденных бюджетных ассигнований. Производс</w:t>
      </w:r>
      <w:r>
        <w:rPr>
          <w:rFonts w:ascii="Times New Roman" w:eastAsia="Calibri" w:hAnsi="Times New Roman" w:cs="Times New Roman"/>
          <w:sz w:val="28"/>
          <w:szCs w:val="28"/>
        </w:rPr>
        <w:t>тво работ осуществлялось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</w:t>
      </w:r>
      <w:r w:rsidR="006B30CF">
        <w:rPr>
          <w:rFonts w:ascii="Times New Roman" w:eastAsia="Calibri" w:hAnsi="Times New Roman" w:cs="Times New Roman"/>
          <w:sz w:val="28"/>
          <w:szCs w:val="28"/>
        </w:rPr>
        <w:t>льству Косолапов А.А.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</w:t>
      </w:r>
      <w:r w:rsidR="006B30CF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29.12.2020 № 179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r w:rsidRPr="0074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6B30CF">
        <w:rPr>
          <w:rFonts w:ascii="Times New Roman" w:eastAsia="Calibri" w:hAnsi="Times New Roman" w:cs="Times New Roman"/>
          <w:sz w:val="28"/>
          <w:szCs w:val="28"/>
        </w:rPr>
        <w:t>» на 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На реализацию ме</w:t>
      </w:r>
      <w:r w:rsidR="006B30CF">
        <w:rPr>
          <w:rFonts w:ascii="Times New Roman" w:eastAsia="Calibri" w:hAnsi="Times New Roman" w:cs="Times New Roman"/>
          <w:sz w:val="28"/>
          <w:szCs w:val="28"/>
        </w:rPr>
        <w:t>роприятий Подпрограммы 1 на 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6B30CF">
        <w:rPr>
          <w:rFonts w:ascii="Times New Roman" w:eastAsia="Calibri" w:hAnsi="Times New Roman" w:cs="Times New Roman"/>
          <w:sz w:val="28"/>
          <w:szCs w:val="28"/>
        </w:rPr>
        <w:t>16,9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>
        <w:rPr>
          <w:rFonts w:ascii="Times New Roman" w:eastAsia="Calibri" w:hAnsi="Times New Roman" w:cs="Times New Roman"/>
          <w:sz w:val="28"/>
          <w:szCs w:val="28"/>
        </w:rPr>
        <w:t>ыс. рублей. По состоянию на 31.12</w:t>
      </w:r>
      <w:r w:rsidR="006B30CF">
        <w:rPr>
          <w:rFonts w:ascii="Times New Roman" w:eastAsia="Calibri" w:hAnsi="Times New Roman" w:cs="Times New Roman"/>
          <w:sz w:val="28"/>
          <w:szCs w:val="28"/>
        </w:rPr>
        <w:t>.2021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 1 муни</w:t>
      </w:r>
      <w:r w:rsidR="006B30CF">
        <w:rPr>
          <w:rFonts w:ascii="Times New Roman" w:eastAsia="Calibri" w:hAnsi="Times New Roman" w:cs="Times New Roman"/>
          <w:sz w:val="28"/>
          <w:szCs w:val="28"/>
        </w:rPr>
        <w:t>ципальный контракт на сумму 16,9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рублей. Фактическое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освоение средств составило 16,9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или 100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Из 2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оприятий Подпрограммы 1 </w:t>
      </w:r>
      <w:r w:rsidRPr="00744D8D">
        <w:rPr>
          <w:rFonts w:ascii="Times New Roman" w:eastAsia="Calibri" w:hAnsi="Times New Roman" w:cs="Times New Roman"/>
          <w:sz w:val="28"/>
          <w:szCs w:val="28"/>
        </w:rPr>
        <w:t>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1.1. по состоянию на 31.12.2021 года освоено 12,8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«Сопровождение программного обеспечения «Информационно-аналитическая база данных жилищно-коммунального хозяйства Ростовской области» основного ме</w:t>
      </w:r>
      <w:r>
        <w:rPr>
          <w:rFonts w:ascii="Times New Roman" w:eastAsia="Calibri" w:hAnsi="Times New Roman" w:cs="Times New Roman"/>
          <w:sz w:val="28"/>
          <w:szCs w:val="28"/>
        </w:rPr>
        <w:t>роприятия 1.1. по состоянию на 31.12</w:t>
      </w:r>
      <w:r w:rsidR="006B30CF">
        <w:rPr>
          <w:rFonts w:ascii="Times New Roman" w:eastAsia="Calibri" w:hAnsi="Times New Roman" w:cs="Times New Roman"/>
          <w:sz w:val="28"/>
          <w:szCs w:val="28"/>
        </w:rPr>
        <w:t>.2021 года освоено 16,9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мероприятию 2.1 подпрограммы 2- «Ремонт объектов жилищно-коммунального хозяйства» основного м</w:t>
      </w:r>
      <w:r>
        <w:rPr>
          <w:rFonts w:ascii="Times New Roman" w:eastAsia="Calibri" w:hAnsi="Times New Roman" w:cs="Times New Roman"/>
          <w:sz w:val="28"/>
          <w:szCs w:val="28"/>
        </w:rPr>
        <w:t>ероприятия 2.1 по состоянию на 31.12</w:t>
      </w:r>
      <w:r w:rsidR="006B30CF">
        <w:rPr>
          <w:rFonts w:ascii="Times New Roman" w:eastAsia="Calibri" w:hAnsi="Times New Roman" w:cs="Times New Roman"/>
          <w:sz w:val="28"/>
          <w:szCs w:val="28"/>
        </w:rPr>
        <w:t>.2021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6B30CF">
        <w:rPr>
          <w:rFonts w:ascii="Times New Roman" w:eastAsia="Calibri" w:hAnsi="Times New Roman" w:cs="Times New Roman"/>
          <w:sz w:val="28"/>
          <w:szCs w:val="28"/>
        </w:rPr>
        <w:t>4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6B30CF">
        <w:rPr>
          <w:rFonts w:ascii="Times New Roman" w:eastAsia="Calibri" w:hAnsi="Times New Roman" w:cs="Times New Roman"/>
          <w:sz w:val="28"/>
          <w:szCs w:val="28"/>
        </w:rPr>
        <w:t>пальных контракта на сумму 109,2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lastRenderedPageBreak/>
        <w:t>По мероприятию 2.2 подпрограммы 2 – «Составление сметной  документации на проектно-изыскательские работы по газоснабжению улиц Новостроек и Южная в х</w:t>
      </w:r>
      <w:r>
        <w:rPr>
          <w:rFonts w:ascii="Times New Roman" w:eastAsia="Calibri" w:hAnsi="Times New Roman" w:cs="Times New Roman"/>
          <w:sz w:val="28"/>
          <w:szCs w:val="28"/>
        </w:rPr>
        <w:t>. Островского» по состоянию на 31.12</w:t>
      </w:r>
      <w:r w:rsidR="006B30CF">
        <w:rPr>
          <w:rFonts w:ascii="Times New Roman" w:eastAsia="Calibri" w:hAnsi="Times New Roman" w:cs="Times New Roman"/>
          <w:sz w:val="28"/>
          <w:szCs w:val="28"/>
        </w:rPr>
        <w:t>.2021 год не проводились.</w:t>
      </w:r>
    </w:p>
    <w:p w:rsidR="00E86015" w:rsidRPr="00744D8D" w:rsidRDefault="00E86015" w:rsidP="00E86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8D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744D8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обеспечено </w:t>
      </w:r>
      <w:r w:rsidRPr="00744D8D">
        <w:rPr>
          <w:rFonts w:ascii="Times New Roman" w:eastAsia="Calibri" w:hAnsi="Times New Roman" w:cs="Times New Roman"/>
          <w:sz w:val="28"/>
          <w:szCs w:val="28"/>
        </w:rPr>
        <w:t>100% исполнение всех запланированных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в 2021</w:t>
      </w:r>
      <w:r w:rsidRPr="00744D8D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E86015" w:rsidRDefault="00E86015" w:rsidP="00E86015">
      <w:pPr>
        <w:rPr>
          <w:rFonts w:ascii="Times New Roman" w:eastAsia="Calibri" w:hAnsi="Times New Roman" w:cs="Times New Roman"/>
          <w:sz w:val="28"/>
          <w:szCs w:val="28"/>
        </w:rPr>
      </w:pPr>
    </w:p>
    <w:p w:rsidR="00B9231F" w:rsidRDefault="00B9231F" w:rsidP="00E860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</w:t>
      </w:r>
    </w:p>
    <w:p w:rsidR="00B9231F" w:rsidRPr="009977C0" w:rsidRDefault="00B9231F" w:rsidP="00E86015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6B30CF">
        <w:rPr>
          <w:rFonts w:ascii="Times New Roman" w:eastAsia="Calibri" w:hAnsi="Times New Roman" w:cs="Times New Roman"/>
          <w:sz w:val="28"/>
          <w:szCs w:val="28"/>
        </w:rPr>
        <w:t xml:space="preserve">                    Д.А. Кудовба</w:t>
      </w: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rPr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15" w:rsidRPr="009977C0" w:rsidRDefault="00E86015" w:rsidP="00E860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Pr="00E0295D" w:rsidRDefault="009123E7">
      <w:pPr>
        <w:rPr>
          <w:sz w:val="26"/>
          <w:szCs w:val="26"/>
        </w:rPr>
      </w:pPr>
    </w:p>
    <w:sectPr w:rsidR="00161744" w:rsidRPr="00E0295D" w:rsidSect="00B923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E7" w:rsidRDefault="009123E7" w:rsidP="00E0295D">
      <w:pPr>
        <w:spacing w:after="0" w:line="240" w:lineRule="auto"/>
      </w:pPr>
      <w:r>
        <w:separator/>
      </w:r>
    </w:p>
  </w:endnote>
  <w:end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E7" w:rsidRDefault="009123E7" w:rsidP="00E0295D">
      <w:pPr>
        <w:spacing w:after="0" w:line="240" w:lineRule="auto"/>
      </w:pPr>
      <w:r>
        <w:separator/>
      </w:r>
    </w:p>
  </w:footnote>
  <w:footnote w:type="continuationSeparator" w:id="0">
    <w:p w:rsidR="009123E7" w:rsidRDefault="009123E7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D"/>
    <w:rsid w:val="00004A1C"/>
    <w:rsid w:val="0000679B"/>
    <w:rsid w:val="000420B2"/>
    <w:rsid w:val="00060E00"/>
    <w:rsid w:val="00071922"/>
    <w:rsid w:val="000840B8"/>
    <w:rsid w:val="000A6E37"/>
    <w:rsid w:val="000A7299"/>
    <w:rsid w:val="000C715A"/>
    <w:rsid w:val="000D6FB8"/>
    <w:rsid w:val="000E2AA0"/>
    <w:rsid w:val="000E4474"/>
    <w:rsid w:val="000E619C"/>
    <w:rsid w:val="000F1BFB"/>
    <w:rsid w:val="00100462"/>
    <w:rsid w:val="00106935"/>
    <w:rsid w:val="00146B01"/>
    <w:rsid w:val="00160AA5"/>
    <w:rsid w:val="001757A3"/>
    <w:rsid w:val="00175D76"/>
    <w:rsid w:val="0018013C"/>
    <w:rsid w:val="001950F7"/>
    <w:rsid w:val="002346F3"/>
    <w:rsid w:val="002C18F8"/>
    <w:rsid w:val="002D3BDC"/>
    <w:rsid w:val="003359F2"/>
    <w:rsid w:val="00337FCE"/>
    <w:rsid w:val="00347428"/>
    <w:rsid w:val="003549EF"/>
    <w:rsid w:val="003665BE"/>
    <w:rsid w:val="003856B5"/>
    <w:rsid w:val="003A7FB7"/>
    <w:rsid w:val="003E5BDC"/>
    <w:rsid w:val="00450C11"/>
    <w:rsid w:val="0047676F"/>
    <w:rsid w:val="004849DA"/>
    <w:rsid w:val="00486DAC"/>
    <w:rsid w:val="004A2064"/>
    <w:rsid w:val="004C22F5"/>
    <w:rsid w:val="004C5D29"/>
    <w:rsid w:val="004F35D2"/>
    <w:rsid w:val="00505DAF"/>
    <w:rsid w:val="00545F26"/>
    <w:rsid w:val="00547377"/>
    <w:rsid w:val="00570A3E"/>
    <w:rsid w:val="0058417C"/>
    <w:rsid w:val="00586A9C"/>
    <w:rsid w:val="005F14EA"/>
    <w:rsid w:val="005F3E53"/>
    <w:rsid w:val="006156CF"/>
    <w:rsid w:val="00642C9E"/>
    <w:rsid w:val="006571CC"/>
    <w:rsid w:val="006675C9"/>
    <w:rsid w:val="00667E1D"/>
    <w:rsid w:val="006846F2"/>
    <w:rsid w:val="00685A52"/>
    <w:rsid w:val="00690C63"/>
    <w:rsid w:val="006B30CF"/>
    <w:rsid w:val="006C0295"/>
    <w:rsid w:val="006C4BA7"/>
    <w:rsid w:val="00706734"/>
    <w:rsid w:val="0072405F"/>
    <w:rsid w:val="00744D8D"/>
    <w:rsid w:val="00772004"/>
    <w:rsid w:val="00782BB6"/>
    <w:rsid w:val="007942B6"/>
    <w:rsid w:val="007C6767"/>
    <w:rsid w:val="007C7EB9"/>
    <w:rsid w:val="007F0F49"/>
    <w:rsid w:val="007F2AE7"/>
    <w:rsid w:val="00800353"/>
    <w:rsid w:val="00831A6E"/>
    <w:rsid w:val="00834428"/>
    <w:rsid w:val="008551A2"/>
    <w:rsid w:val="0089056D"/>
    <w:rsid w:val="008A1CE1"/>
    <w:rsid w:val="008B62A2"/>
    <w:rsid w:val="008E1C5F"/>
    <w:rsid w:val="008F115C"/>
    <w:rsid w:val="009042C5"/>
    <w:rsid w:val="009123E7"/>
    <w:rsid w:val="00926169"/>
    <w:rsid w:val="00943FF3"/>
    <w:rsid w:val="00973C33"/>
    <w:rsid w:val="009977C0"/>
    <w:rsid w:val="009C223A"/>
    <w:rsid w:val="009C23F0"/>
    <w:rsid w:val="009C3848"/>
    <w:rsid w:val="009E7C50"/>
    <w:rsid w:val="009F5C2A"/>
    <w:rsid w:val="00A132D6"/>
    <w:rsid w:val="00A3706D"/>
    <w:rsid w:val="00A5250C"/>
    <w:rsid w:val="00A737BF"/>
    <w:rsid w:val="00A74F39"/>
    <w:rsid w:val="00A758BE"/>
    <w:rsid w:val="00A77865"/>
    <w:rsid w:val="00A77D3E"/>
    <w:rsid w:val="00AB331C"/>
    <w:rsid w:val="00B2331D"/>
    <w:rsid w:val="00B24A1E"/>
    <w:rsid w:val="00B51AD2"/>
    <w:rsid w:val="00B6251A"/>
    <w:rsid w:val="00B80758"/>
    <w:rsid w:val="00B844EF"/>
    <w:rsid w:val="00B9231F"/>
    <w:rsid w:val="00BB1D2C"/>
    <w:rsid w:val="00BE51CE"/>
    <w:rsid w:val="00BF4745"/>
    <w:rsid w:val="00C56AB6"/>
    <w:rsid w:val="00C63945"/>
    <w:rsid w:val="00C765B6"/>
    <w:rsid w:val="00C770A1"/>
    <w:rsid w:val="00D0204A"/>
    <w:rsid w:val="00D04830"/>
    <w:rsid w:val="00D4334E"/>
    <w:rsid w:val="00D46212"/>
    <w:rsid w:val="00D66ACB"/>
    <w:rsid w:val="00D84AA8"/>
    <w:rsid w:val="00E0295D"/>
    <w:rsid w:val="00E04666"/>
    <w:rsid w:val="00E13160"/>
    <w:rsid w:val="00E771FD"/>
    <w:rsid w:val="00E857B9"/>
    <w:rsid w:val="00E86015"/>
    <w:rsid w:val="00E92852"/>
    <w:rsid w:val="00EB4C8C"/>
    <w:rsid w:val="00EE0FCB"/>
    <w:rsid w:val="00F1155A"/>
    <w:rsid w:val="00F117B9"/>
    <w:rsid w:val="00F320CC"/>
    <w:rsid w:val="00F34B60"/>
    <w:rsid w:val="00F36E6D"/>
    <w:rsid w:val="00F57881"/>
    <w:rsid w:val="00F6492C"/>
    <w:rsid w:val="00F76DBB"/>
    <w:rsid w:val="00F84892"/>
    <w:rsid w:val="00F91E39"/>
    <w:rsid w:val="00F94E7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D009-C8C5-4B11-AC36-06E7F1B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F195-AB1D-41F5-A140-D33CDF68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2022-03-31T12:31:00Z</cp:lastPrinted>
  <dcterms:created xsi:type="dcterms:W3CDTF">2016-07-05T08:00:00Z</dcterms:created>
  <dcterms:modified xsi:type="dcterms:W3CDTF">2022-03-31T12:32:00Z</dcterms:modified>
</cp:coreProperties>
</file>